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1" w:rsidRDefault="004E621C" w:rsidP="00711501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  <w:bookmarkStart w:id="0" w:name="_GoBack"/>
      <w:bookmarkEnd w:id="0"/>
      <w:r w:rsidRPr="001B4247">
        <w:rPr>
          <w:color w:val="4472C4" w:themeColor="accent5"/>
        </w:rPr>
        <w:t>..............</w:t>
      </w:r>
      <w:r>
        <w:tab/>
      </w:r>
      <w:r w:rsidR="00E45AD2">
        <w:rPr>
          <w:b/>
        </w:rPr>
        <w:t>Probenahmeschacht</w:t>
      </w:r>
      <w:r>
        <w:br/>
      </w:r>
      <w:r w:rsidR="00E45AD2">
        <w:t xml:space="preserve">zur ordnungsgemäßen Entnahme der Abwasserproben und als Übergabe- und Inspektionsschacht für die Kanalisation </w:t>
      </w:r>
      <w:r w:rsidR="00E45AD2">
        <w:br/>
        <w:t>e</w:t>
      </w:r>
      <w:r>
        <w:t xml:space="preserve">ntsprechend technischer </w:t>
      </w:r>
      <w:r w:rsidR="00711501">
        <w:t xml:space="preserve">Daten und Merkmale </w:t>
      </w:r>
      <w:r>
        <w:t>wie folgt:</w:t>
      </w:r>
    </w:p>
    <w:p w:rsidR="0071150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="00E45AD2">
        <w:rPr>
          <w:b/>
        </w:rPr>
        <w:t>3A-P</w:t>
      </w:r>
    </w:p>
    <w:p w:rsidR="004E621C" w:rsidRDefault="004E621C" w:rsidP="00ED142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71150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E45AD2" w:rsidRDefault="00E45AD2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</w:t>
      </w:r>
      <w:r w:rsidR="0051265B">
        <w:t>innen</w:t>
      </w:r>
      <w:r>
        <w:t>durchmesser 1000 mm</w:t>
      </w:r>
    </w:p>
    <w:p w:rsidR="0071150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4E621C">
        <w:t>in güteüberwachter, monolithischer Fertig</w:t>
      </w:r>
      <w:r>
        <w:t xml:space="preserve">bauweise aus Stahlbeton </w:t>
      </w:r>
      <w:r w:rsidR="004E621C">
        <w:t>nach DIN 1045</w:t>
      </w:r>
      <w:r>
        <w:t>-4 mit geprüfter Typenstatik</w:t>
      </w:r>
    </w:p>
    <w:p w:rsidR="004E621C" w:rsidRDefault="00F22060" w:rsidP="0079275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r w:rsidR="00711501">
        <w:t>Wandstärke 15 cm, Schachtaufbauten gem.</w:t>
      </w:r>
      <w:r w:rsidR="004E621C">
        <w:t xml:space="preserve"> DIN</w:t>
      </w:r>
      <w:r w:rsidR="0051265B">
        <w:t xml:space="preserve"> </w:t>
      </w:r>
      <w:r w:rsidR="004E621C">
        <w:t>403</w:t>
      </w:r>
      <w:r w:rsidR="00711501">
        <w:t>4-1</w:t>
      </w:r>
      <w:r w:rsidR="006E491F">
        <w:t xml:space="preserve"> einschließlich Gleitringdichtung</w:t>
      </w:r>
    </w:p>
    <w:p w:rsidR="001B4247" w:rsidRDefault="004E621C" w:rsidP="00E45AD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</w:t>
      </w:r>
      <w:r w:rsidR="00711501">
        <w:t xml:space="preserve">(AR-V) </w:t>
      </w:r>
      <w:r>
        <w:t>notwendig ist, sind Schachtringe im lichten Maß des Behälterdurchmessers aufzusetzen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4E621C" w:rsidRDefault="00BB3676" w:rsidP="006302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eingebautem abgeschrägtem R</w:t>
      </w:r>
      <w:r w:rsidR="00E45AD2">
        <w:t>ohrstutzen aus E</w:t>
      </w:r>
      <w:r w:rsidR="004E621C">
        <w:t>delstahl Rostfrei</w:t>
      </w:r>
      <w:r w:rsidR="004E621C" w:rsidRPr="00E45AD2">
        <w:rPr>
          <w:vertAlign w:val="superscript"/>
        </w:rPr>
        <w:t>®</w:t>
      </w:r>
      <w:r w:rsidR="004E621C">
        <w:t xml:space="preserve"> (Werkstoff 1.4301)</w:t>
      </w:r>
    </w:p>
    <w:p w:rsidR="00E45AD2" w:rsidRDefault="00E45AD2" w:rsidP="006302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Rinnenausbildung und Berme</w:t>
      </w:r>
    </w:p>
    <w:p w:rsidR="004E621C" w:rsidRPr="001B4247" w:rsidRDefault="004E621C" w:rsidP="001B4247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1B4247">
        <w:t xml:space="preserve"> ca.</w:t>
      </w:r>
      <w:r>
        <w:t xml:space="preserve">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Schachtabdeckung nach DIN EN 124/DIN 1229</w:t>
      </w:r>
      <w:r w:rsidR="001B4247">
        <w:t>, mit Aufschrift „</w:t>
      </w:r>
      <w:r w:rsidR="006E491F">
        <w:t>Lüftungsöffnungen</w:t>
      </w:r>
      <w:r w:rsidR="001B4247">
        <w:t xml:space="preserve">“, </w:t>
      </w:r>
      <w:r w:rsidRPr="001B4247">
        <w:rPr>
          <w:color w:val="4472C4" w:themeColor="accent5"/>
        </w:rPr>
        <w:t>Kl. B 125 / D 400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="001B4247" w:rsidRPr="001B4247">
        <w:rPr>
          <w:color w:val="4472C4" w:themeColor="accent5"/>
        </w:rPr>
        <w:t>KG / PE-HD</w:t>
      </w:r>
    </w:p>
    <w:p w:rsidR="001B4247" w:rsidRPr="001B4247" w:rsidRDefault="001B4247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4E621C" w:rsidRDefault="004E621C" w:rsidP="001B4247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4E621C" w:rsidRPr="001B4247" w:rsidRDefault="004E621C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4E621C" w:rsidRPr="001B4247" w:rsidRDefault="004E621C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4E621C">
        <w:tc>
          <w:tcPr>
            <w:tcW w:w="1134" w:type="dxa"/>
          </w:tcPr>
          <w:p w:rsidR="004E621C" w:rsidRDefault="004E621C">
            <w:r>
              <w:t>Anzahl</w:t>
            </w:r>
          </w:p>
        </w:tc>
        <w:tc>
          <w:tcPr>
            <w:tcW w:w="4253" w:type="dxa"/>
          </w:tcPr>
          <w:p w:rsidR="004E621C" w:rsidRPr="001B4247" w:rsidRDefault="004E621C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4E621C" w:rsidRDefault="004E621C">
            <w:r>
              <w:t xml:space="preserve"> Stück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Pr="001B4247" w:rsidRDefault="004E621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4E621C" w:rsidRPr="001B4247" w:rsidRDefault="004E621C" w:rsidP="004E621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4E621C" w:rsidRPr="001B4247" w:rsidRDefault="004E621C" w:rsidP="001B4247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right="2977"/>
      </w:pPr>
    </w:p>
    <w:sectPr w:rsidR="004E621C" w:rsidSect="00BA480F">
      <w:headerReference w:type="default" r:id="rId7"/>
      <w:pgSz w:w="11906" w:h="16838" w:code="9"/>
      <w:pgMar w:top="680" w:right="709" w:bottom="284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C" w:rsidRDefault="004E621C">
      <w:r>
        <w:separator/>
      </w:r>
    </w:p>
  </w:endnote>
  <w:endnote w:type="continuationSeparator" w:id="0">
    <w:p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C" w:rsidRDefault="004E621C">
      <w:r>
        <w:separator/>
      </w:r>
    </w:p>
  </w:footnote>
  <w:footnote w:type="continuationSeparator" w:id="0">
    <w:p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379"/>
      <w:gridCol w:w="1276"/>
      <w:gridCol w:w="1276"/>
    </w:tblGrid>
    <w:tr w:rsidR="004E621C">
      <w:trPr>
        <w:cantSplit/>
      </w:trPr>
      <w:tc>
        <w:tcPr>
          <w:tcW w:w="1134" w:type="dxa"/>
        </w:tcPr>
        <w:p w:rsidR="004E621C" w:rsidRDefault="004E621C">
          <w:pPr>
            <w:pStyle w:val="Kopfzeile"/>
            <w:tabs>
              <w:tab w:val="clear" w:pos="4536"/>
              <w:tab w:val="clear" w:pos="9072"/>
            </w:tabs>
            <w:spacing w:before="60" w:after="60"/>
            <w:rPr>
              <w:sz w:val="18"/>
            </w:rPr>
          </w:pPr>
          <w:r>
            <w:rPr>
              <w:sz w:val="18"/>
            </w:rPr>
            <w:t>Position</w:t>
          </w:r>
        </w:p>
      </w:tc>
      <w:tc>
        <w:tcPr>
          <w:tcW w:w="6379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Leistungsbeschreibung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Einheitspreis</w:t>
          </w:r>
          <w:r>
            <w:rPr>
              <w:sz w:val="18"/>
            </w:rPr>
            <w:br/>
            <w:t>in EUR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Gesamtpreis</w:t>
          </w:r>
          <w:r>
            <w:rPr>
              <w:sz w:val="18"/>
            </w:rPr>
            <w:br/>
            <w:t>in EUR</w:t>
          </w:r>
        </w:p>
      </w:tc>
    </w:tr>
  </w:tbl>
  <w:p w:rsidR="004E621C" w:rsidRDefault="004E6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8"/>
    <w:rsid w:val="001B4247"/>
    <w:rsid w:val="00400F94"/>
    <w:rsid w:val="00472678"/>
    <w:rsid w:val="004E621C"/>
    <w:rsid w:val="0051265B"/>
    <w:rsid w:val="006E491F"/>
    <w:rsid w:val="00711501"/>
    <w:rsid w:val="007F0B8F"/>
    <w:rsid w:val="00BA480F"/>
    <w:rsid w:val="00BB3676"/>
    <w:rsid w:val="00C23D9A"/>
    <w:rsid w:val="00CE43F0"/>
    <w:rsid w:val="00D179A4"/>
    <w:rsid w:val="00E45AD2"/>
    <w:rsid w:val="00ED1425"/>
    <w:rsid w:val="00F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EBA65CC1-367C-4FE5-97B8-1E031F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decimal" w:pos="6521"/>
        <w:tab w:val="left" w:pos="7372"/>
      </w:tabs>
      <w:ind w:left="567" w:right="2155"/>
      <w:jc w:val="both"/>
      <w:outlineLvl w:val="4"/>
    </w:pPr>
    <w:rPr>
      <w:b/>
      <w:color w:val="00FF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</w:style>
  <w:style w:type="paragraph" w:styleId="Blocktext">
    <w:name w:val="Block Text"/>
    <w:basedOn w:val="Standard"/>
    <w:semiHidden/>
    <w:pPr>
      <w:ind w:left="907" w:right="3119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Helv" w:hAnsi="Helv"/>
    </w:rPr>
  </w:style>
  <w:style w:type="paragraph" w:styleId="Textkrper3">
    <w:name w:val="Body Text 3"/>
    <w:basedOn w:val="Standard"/>
    <w:semiHidden/>
    <w:pPr>
      <w:shd w:val="pct5" w:color="auto" w:fill="auto"/>
      <w:ind w:right="4763"/>
    </w:pPr>
    <w:rPr>
      <w:rFonts w:ascii="Futura Lt BT" w:hAnsi="Futura Lt B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6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1650</Characters>
  <Application>Microsoft Office Word</Application>
  <DocSecurity>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Schlammfang als Bestandteil der Abscheideranlage für Leichtlfüssigkeiten nach DIN EN 858 und DIN 1999-100, entsprechend nachfolgender Bauart:</vt:lpstr>
    </vt:vector>
  </TitlesOfParts>
  <Company>dummy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Schlammfang als Bestandteil der Abscheideranlage für Leichtlfüssigkeiten nach DIN EN 858 und DIN 1999-100, entsprechend nachfolgender Bauart:</dc:title>
  <dc:subject/>
  <dc:creator>technik</dc:creator>
  <cp:keywords/>
  <cp:lastModifiedBy>Claudia Berndt</cp:lastModifiedBy>
  <cp:revision>9</cp:revision>
  <cp:lastPrinted>2024-04-15T15:05:00Z</cp:lastPrinted>
  <dcterms:created xsi:type="dcterms:W3CDTF">2021-02-18T08:13:00Z</dcterms:created>
  <dcterms:modified xsi:type="dcterms:W3CDTF">2024-04-15T15:06:00Z</dcterms:modified>
</cp:coreProperties>
</file>